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Thalassotherapia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E498B" w:rsidRDefault="00ED25B8" w:rsidP="00854E0B">
      <w:pPr>
        <w:jc w:val="both"/>
        <w:rPr>
          <w:rFonts w:ascii="Arial" w:hAnsi="Arial" w:cs="Arial"/>
        </w:rPr>
      </w:pPr>
      <w:r w:rsidRPr="00BE498B">
        <w:rPr>
          <w:rFonts w:ascii="Arial" w:eastAsia="SimSun" w:hAnsi="Arial" w:cs="Arial"/>
          <w:lang w:eastAsia="zh-CN"/>
        </w:rPr>
        <w:t>Naručitelj Thalassotherapia-Opatija je, na temelju članka 1</w:t>
      </w:r>
      <w:r w:rsidR="00C6699D" w:rsidRPr="00BE498B">
        <w:rPr>
          <w:rFonts w:ascii="Arial" w:eastAsia="SimSun" w:hAnsi="Arial" w:cs="Arial"/>
          <w:lang w:eastAsia="zh-CN"/>
        </w:rPr>
        <w:t>8</w:t>
      </w:r>
      <w:r w:rsidRPr="00BE498B">
        <w:rPr>
          <w:rFonts w:ascii="Arial" w:eastAsia="SimSun" w:hAnsi="Arial" w:cs="Arial"/>
          <w:lang w:eastAsia="zh-CN"/>
        </w:rPr>
        <w:t>. Pravilnika o provedbi postupaka jednostavne nabave roba, radova i usluga (ur.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THALASSOTHERAPIA"- Specijalna bolnica za medicinsku rehabilitaciju bolesti srca, pluća i reumatizma (skraćeni naziv: Thalassotherapia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376FDB">
        <w:rPr>
          <w:rFonts w:ascii="Arial" w:hAnsi="Arial" w:cs="Arial"/>
        </w:rPr>
        <w:t>Dijana Borovac, mobitel: 091/1202-613</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4D6456">
        <w:rPr>
          <w:rFonts w:ascii="Arial" w:hAnsi="Arial" w:cs="Arial"/>
          <w:b w:val="0"/>
          <w:lang w:val="hr-HR"/>
        </w:rPr>
        <w:t xml:space="preserve">BGN </w:t>
      </w:r>
      <w:r w:rsidR="00BE498B">
        <w:rPr>
          <w:rFonts w:ascii="Arial" w:hAnsi="Arial" w:cs="Arial"/>
          <w:b w:val="0"/>
          <w:lang w:val="hr-HR"/>
        </w:rPr>
        <w:t>2/2024</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0E5504" w:rsidRDefault="00424BED" w:rsidP="00E83346">
      <w:pPr>
        <w:rPr>
          <w:rFonts w:ascii="Arial" w:hAnsi="Arial" w:cs="Arial"/>
        </w:rPr>
      </w:pPr>
      <w:r w:rsidRPr="007A2DCA">
        <w:rPr>
          <w:rFonts w:ascii="Arial" w:hAnsi="Arial" w:cs="Arial"/>
        </w:rPr>
        <w:t>Iznos bez PDV-a:</w:t>
      </w:r>
      <w:r w:rsidR="007A2DCA">
        <w:rPr>
          <w:rFonts w:ascii="Arial" w:hAnsi="Arial" w:cs="Arial"/>
        </w:rPr>
        <w:t xml:space="preserve"> </w:t>
      </w:r>
      <w:r w:rsidR="00BE498B">
        <w:rPr>
          <w:rFonts w:ascii="Arial" w:hAnsi="Arial" w:cs="Arial"/>
        </w:rPr>
        <w:t>20</w:t>
      </w:r>
      <w:r w:rsidR="00ED47ED">
        <w:rPr>
          <w:rFonts w:ascii="Arial" w:hAnsi="Arial" w:cs="Arial"/>
        </w:rPr>
        <w:t>.000,00</w:t>
      </w:r>
      <w:r w:rsidRPr="007A2DCA">
        <w:rPr>
          <w:rFonts w:ascii="Arial" w:hAnsi="Arial" w:cs="Arial"/>
        </w:rPr>
        <w:t xml:space="preserve"> </w:t>
      </w:r>
      <w:r w:rsidR="00B0276E" w:rsidRPr="007A2DCA">
        <w:rPr>
          <w:rFonts w:ascii="Arial" w:hAnsi="Arial" w:cs="Arial"/>
        </w:rPr>
        <w:t>eura</w:t>
      </w:r>
      <w:r w:rsidR="00E83346" w:rsidRPr="007A2DCA">
        <w:rPr>
          <w:rFonts w:ascii="Arial" w:hAnsi="Arial" w:cs="Arial"/>
        </w:rPr>
        <w:t>.</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r w:rsidRPr="004767E3">
        <w:rPr>
          <w:rFonts w:ascii="Arial" w:hAnsi="Arial" w:cs="Arial"/>
          <w:b w:val="0"/>
          <w:lang w:val="hr-HR"/>
        </w:rPr>
        <w:t>Euroway.d.o.o i Cor health solution.d.o.o.</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7A2DCA">
        <w:rPr>
          <w:rFonts w:ascii="Arial" w:hAnsi="Arial" w:cs="Arial"/>
        </w:rPr>
        <w:t xml:space="preserve">Nabava </w:t>
      </w:r>
      <w:r w:rsidR="00BE498B">
        <w:rPr>
          <w:rFonts w:ascii="Arial" w:hAnsi="Arial" w:cs="Arial"/>
        </w:rPr>
        <w:t>medicinskih ručnika i ručnika za brisanje ruku</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Pr="00B42031" w:rsidRDefault="00ED25B8" w:rsidP="00ED25B8">
      <w:pPr>
        <w:pStyle w:val="Naslov2"/>
        <w:numPr>
          <w:ilvl w:val="0"/>
          <w:numId w:val="0"/>
        </w:numPr>
        <w:spacing w:after="0"/>
        <w:ind w:left="66"/>
        <w:jc w:val="both"/>
        <w:rPr>
          <w:rFonts w:ascii="Arial" w:hAnsi="Arial" w:cs="Arial"/>
          <w:lang w:val="hr-HR"/>
        </w:rPr>
      </w:pPr>
      <w:r w:rsidRPr="00B42031">
        <w:rPr>
          <w:rFonts w:ascii="Arial" w:hAnsi="Arial" w:cs="Arial"/>
          <w:b w:val="0"/>
          <w:lang w:val="hr-HR"/>
        </w:rPr>
        <w:lastRenderedPageBreak/>
        <w:t xml:space="preserve">Količina predmeta nabave specificirana je u </w:t>
      </w:r>
      <w:r>
        <w:rPr>
          <w:rFonts w:ascii="Arial" w:hAnsi="Arial" w:cs="Arial"/>
          <w:b w:val="0"/>
          <w:lang w:val="hr-HR"/>
        </w:rPr>
        <w:t xml:space="preserve">Specifikaciji </w:t>
      </w:r>
      <w:r w:rsidR="00BE498B">
        <w:rPr>
          <w:rFonts w:ascii="Arial" w:hAnsi="Arial" w:cs="Arial"/>
          <w:b w:val="0"/>
          <w:lang w:val="hr-HR"/>
        </w:rPr>
        <w:t>–</w:t>
      </w:r>
      <w:r>
        <w:rPr>
          <w:rFonts w:ascii="Arial" w:hAnsi="Arial" w:cs="Arial"/>
          <w:b w:val="0"/>
          <w:lang w:val="hr-HR"/>
        </w:rPr>
        <w:t xml:space="preserve"> </w:t>
      </w:r>
      <w:r w:rsidR="00A53B98">
        <w:rPr>
          <w:rFonts w:ascii="Arial" w:hAnsi="Arial" w:cs="Arial"/>
          <w:b w:val="0"/>
          <w:lang w:val="hr-HR"/>
        </w:rPr>
        <w:t>troškovni</w:t>
      </w:r>
      <w:r w:rsidR="00BE498B">
        <w:rPr>
          <w:rFonts w:ascii="Arial" w:hAnsi="Arial" w:cs="Arial"/>
          <w:b w:val="0"/>
          <w:lang w:val="hr-HR"/>
        </w:rPr>
        <w:t xml:space="preserve">ku </w:t>
      </w:r>
      <w:r w:rsidRPr="00B42031">
        <w:rPr>
          <w:rFonts w:ascii="Arial" w:hAnsi="Arial" w:cs="Arial"/>
          <w:b w:val="0"/>
          <w:lang w:val="hr-HR"/>
        </w:rPr>
        <w:t xml:space="preserve">koji </w:t>
      </w:r>
      <w:r w:rsidR="00BE498B">
        <w:rPr>
          <w:rFonts w:ascii="Arial" w:hAnsi="Arial" w:cs="Arial"/>
          <w:b w:val="0"/>
          <w:lang w:val="hr-HR"/>
        </w:rPr>
        <w:t>je</w:t>
      </w:r>
      <w:r w:rsidRPr="00B42031">
        <w:rPr>
          <w:rFonts w:ascii="Arial" w:hAnsi="Arial" w:cs="Arial"/>
          <w:b w:val="0"/>
          <w:lang w:val="hr-HR"/>
        </w:rPr>
        <w:t xml:space="preserve"> u prilogu ovoga Poziva.</w:t>
      </w:r>
    </w:p>
    <w:p w:rsidR="00424BED" w:rsidRPr="00905995" w:rsidRDefault="00424BED" w:rsidP="00424BED">
      <w:pPr>
        <w:tabs>
          <w:tab w:val="num" w:pos="284"/>
        </w:tabs>
        <w:autoSpaceDE w:val="0"/>
        <w:autoSpaceDN w:val="0"/>
        <w:adjustRightInd w:val="0"/>
        <w:jc w:val="both"/>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r w:rsidRPr="00B42031">
        <w:rPr>
          <w:rFonts w:ascii="Arial" w:hAnsi="Arial" w:cs="Arial"/>
          <w:b w:val="0"/>
          <w:bCs w:val="0"/>
          <w:lang w:val="hr-HR"/>
        </w:rPr>
        <w:t>Thalassotherapia-Opatija, M.Tita 188/1, Opatija</w:t>
      </w:r>
      <w:r w:rsidR="00C6699D">
        <w:rPr>
          <w:rFonts w:ascii="Arial" w:hAnsi="Arial" w:cs="Arial"/>
          <w:b w:val="0"/>
          <w:bCs w:val="0"/>
          <w:lang w:val="hr-HR"/>
        </w:rPr>
        <w:t xml:space="preserve"> </w:t>
      </w:r>
      <w:r w:rsidR="00C6699D" w:rsidRPr="00C6699D">
        <w:rPr>
          <w:rFonts w:ascii="Arial" w:hAnsi="Arial" w:cs="Arial"/>
          <w:b w:val="0"/>
          <w:bCs w:val="0"/>
          <w:lang w:val="hr-HR"/>
        </w:rPr>
        <w:t>u roku ne duljem od 24 sata od zaprimljene narudžbe</w:t>
      </w:r>
      <w:r w:rsidR="00C6699D">
        <w:rPr>
          <w:rFonts w:ascii="Arial" w:hAnsi="Arial" w:cs="Arial"/>
          <w:b w:val="0"/>
          <w:bCs w:val="0"/>
          <w:lang w:val="hr-HR"/>
        </w:rPr>
        <w:t>.</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C6699D" w:rsidRDefault="00C6699D" w:rsidP="00C6699D">
      <w:pPr>
        <w:pStyle w:val="Tijeloteksta2"/>
        <w:spacing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r>
        <w:rPr>
          <w:rFonts w:ascii="Arial" w:hAnsi="Arial" w:cs="Arial"/>
          <w:i/>
          <w:sz w:val="22"/>
          <w:szCs w:val="22"/>
        </w:rPr>
        <w:t xml:space="preserve"> </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r w:rsidRPr="00265A46">
        <w:rPr>
          <w:rFonts w:ascii="Arial" w:hAnsi="Arial" w:cs="Arial"/>
        </w:rPr>
        <w:t>Thalassotherapia Opatija sukladno čl. 6. st. 2. Zakona o elektroničkom izdavanju računa u javnoj nabavi obvezan zaprimati i plaćati isključivo eRačune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nastan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nastana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nastan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podugovaratelje. Ako naručitelj utvrdi da postoji osnova za isključenje podugovaratelja, zatražiti će od </w:t>
      </w:r>
      <w:r>
        <w:rPr>
          <w:rFonts w:ascii="Arial" w:hAnsi="Arial" w:cs="Arial"/>
        </w:rPr>
        <w:t>ponuditelja</w:t>
      </w:r>
      <w:r w:rsidRPr="0081061F">
        <w:rPr>
          <w:rFonts w:ascii="Arial" w:hAnsi="Arial" w:cs="Arial"/>
        </w:rPr>
        <w:t xml:space="preserve"> zamjenu tog podugovaratelja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r w:rsidRPr="005D469A">
        <w:rPr>
          <w:rFonts w:ascii="Arial" w:hAnsi="Arial" w:cs="Arial"/>
          <w:bCs w:val="0"/>
          <w:lang w:bidi="hr-HR"/>
        </w:rPr>
        <w:t xml:space="preserve">ponuditelj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BE498B" w:rsidRPr="00BE498B" w:rsidRDefault="00BE498B" w:rsidP="00BE498B">
      <w:pPr>
        <w:pStyle w:val="Odlomakpopisa"/>
        <w:numPr>
          <w:ilvl w:val="2"/>
          <w:numId w:val="21"/>
        </w:numPr>
        <w:jc w:val="both"/>
        <w:rPr>
          <w:rFonts w:ascii="Arial" w:hAnsi="Arial" w:cs="Arial"/>
          <w:b/>
          <w:i/>
        </w:rPr>
      </w:pPr>
      <w:r>
        <w:rPr>
          <w:rFonts w:ascii="Arial" w:hAnsi="Arial" w:cs="Arial"/>
          <w:b/>
        </w:rPr>
        <w:t>U ponudi dostaviti d</w:t>
      </w:r>
      <w:r w:rsidRPr="00BE498B">
        <w:rPr>
          <w:rFonts w:ascii="Arial" w:hAnsi="Arial" w:cs="Arial"/>
          <w:b/>
        </w:rPr>
        <w:t>ozvol</w:t>
      </w:r>
      <w:r>
        <w:rPr>
          <w:rFonts w:ascii="Arial" w:hAnsi="Arial" w:cs="Arial"/>
          <w:b/>
        </w:rPr>
        <w:t>u</w:t>
      </w:r>
      <w:r w:rsidRPr="00BE498B">
        <w:rPr>
          <w:rFonts w:ascii="Arial" w:hAnsi="Arial" w:cs="Arial"/>
          <w:b/>
        </w:rPr>
        <w:t xml:space="preserve"> za promet otrovima izdana od Ministarstva zdravlja </w:t>
      </w:r>
    </w:p>
    <w:p w:rsidR="00BE498B" w:rsidRPr="00BE498B" w:rsidRDefault="00BE498B" w:rsidP="00BE498B">
      <w:pPr>
        <w:pStyle w:val="Odlomakpopisa"/>
        <w:numPr>
          <w:ilvl w:val="2"/>
          <w:numId w:val="21"/>
        </w:numPr>
        <w:jc w:val="both"/>
        <w:rPr>
          <w:rFonts w:ascii="Arial" w:hAnsi="Arial" w:cs="Arial"/>
          <w:b/>
          <w:i/>
        </w:rPr>
      </w:pPr>
      <w:r w:rsidRPr="00BE498B">
        <w:rPr>
          <w:rFonts w:ascii="Arial" w:hAnsi="Arial" w:cs="Arial"/>
          <w:b/>
        </w:rPr>
        <w:t>Prije donošenja Odluke o odabiru naručitelj će zatražit uzorke i to za:</w:t>
      </w:r>
    </w:p>
    <w:p w:rsidR="00BE498B" w:rsidRPr="00D864D2" w:rsidRDefault="00BE498B" w:rsidP="00BE498B">
      <w:pPr>
        <w:pStyle w:val="Odlomakpopisa"/>
        <w:numPr>
          <w:ilvl w:val="0"/>
          <w:numId w:val="28"/>
        </w:numPr>
        <w:jc w:val="both"/>
        <w:rPr>
          <w:rFonts w:ascii="Arial" w:hAnsi="Arial" w:cs="Arial"/>
        </w:rPr>
      </w:pPr>
      <w:r>
        <w:rPr>
          <w:rFonts w:ascii="Arial" w:hAnsi="Arial" w:cs="Arial"/>
        </w:rPr>
        <w:lastRenderedPageBreak/>
        <w:t>Za proizvod pod red. br. 2</w:t>
      </w:r>
      <w:r w:rsidRPr="00D864D2">
        <w:rPr>
          <w:rFonts w:ascii="Arial" w:hAnsi="Arial" w:cs="Arial"/>
        </w:rPr>
        <w:t>. ponuditelj mora dostaviti uzorak digitalnog držača u roli, kao Enmotion, ili jednakovrijedan koji ima mogućnost reguliranja dužine i odgode davanja sljedećeg papira radi</w:t>
      </w:r>
      <w:r>
        <w:rPr>
          <w:rFonts w:ascii="Arial" w:hAnsi="Arial" w:cs="Arial"/>
        </w:rPr>
        <w:t xml:space="preserve"> </w:t>
      </w:r>
      <w:r w:rsidRPr="00D864D2">
        <w:rPr>
          <w:rFonts w:ascii="Arial" w:hAnsi="Arial" w:cs="Arial"/>
        </w:rPr>
        <w:t xml:space="preserve">ostvarenja maximalne uštede </w:t>
      </w:r>
    </w:p>
    <w:p w:rsidR="00BE498B" w:rsidRPr="00D864D2" w:rsidRDefault="00BE498B" w:rsidP="00BE498B">
      <w:pPr>
        <w:pStyle w:val="Odlomakpopisa"/>
        <w:numPr>
          <w:ilvl w:val="0"/>
          <w:numId w:val="28"/>
        </w:numPr>
        <w:jc w:val="both"/>
        <w:rPr>
          <w:rFonts w:ascii="Arial" w:hAnsi="Arial" w:cs="Arial"/>
        </w:rPr>
      </w:pPr>
      <w:r w:rsidRPr="00D864D2">
        <w:rPr>
          <w:rFonts w:ascii="Arial" w:hAnsi="Arial" w:cs="Arial"/>
        </w:rPr>
        <w:t xml:space="preserve">Za proizvod pod red. br. 1. i </w:t>
      </w:r>
      <w:r>
        <w:rPr>
          <w:rFonts w:ascii="Arial" w:hAnsi="Arial" w:cs="Arial"/>
        </w:rPr>
        <w:t>7</w:t>
      </w:r>
      <w:r w:rsidRPr="00D864D2">
        <w:rPr>
          <w:rFonts w:ascii="Arial" w:hAnsi="Arial" w:cs="Arial"/>
        </w:rPr>
        <w:t xml:space="preserve">. ponuditelj mora dostaviti tehničku listu izdanu od proizvođača iz koje su vidljive karakteristike i težina istog. </w:t>
      </w:r>
    </w:p>
    <w:p w:rsidR="00BE498B" w:rsidRDefault="00BE498B" w:rsidP="00BE498B">
      <w:pPr>
        <w:ind w:left="360"/>
        <w:jc w:val="both"/>
        <w:rPr>
          <w:rFonts w:ascii="Arial" w:hAnsi="Arial" w:cs="Arial"/>
        </w:rPr>
      </w:pPr>
    </w:p>
    <w:p w:rsidR="00BE498B" w:rsidRPr="00053384" w:rsidRDefault="00BE498B" w:rsidP="00BE498B">
      <w:pPr>
        <w:ind w:left="360"/>
        <w:jc w:val="both"/>
        <w:rPr>
          <w:rFonts w:ascii="Arial" w:hAnsi="Arial" w:cs="Arial"/>
        </w:rPr>
      </w:pPr>
      <w:r>
        <w:rPr>
          <w:rFonts w:ascii="Arial" w:hAnsi="Arial" w:cs="Arial"/>
          <w:b/>
        </w:rPr>
        <w:t>4.3.3</w:t>
      </w:r>
      <w:r w:rsidRPr="00053384">
        <w:rPr>
          <w:rFonts w:ascii="Arial" w:hAnsi="Arial" w:cs="Arial"/>
          <w:b/>
        </w:rPr>
        <w:t>.</w:t>
      </w:r>
      <w:r>
        <w:rPr>
          <w:rFonts w:ascii="Arial" w:hAnsi="Arial" w:cs="Arial"/>
        </w:rPr>
        <w:t xml:space="preserve"> </w:t>
      </w:r>
      <w:r>
        <w:rPr>
          <w:rFonts w:ascii="Arial" w:hAnsi="Arial" w:cs="Arial"/>
          <w:b/>
        </w:rPr>
        <w:t>Izjava o nepromjenjivosti cijene za vrijeme trajanja ugovora (</w:t>
      </w:r>
      <w:r w:rsidRPr="00A13DBF">
        <w:rPr>
          <w:rFonts w:ascii="Arial" w:hAnsi="Arial" w:cs="Arial"/>
          <w:b/>
        </w:rPr>
        <w:t>prilog</w:t>
      </w:r>
      <w:r>
        <w:rPr>
          <w:rFonts w:ascii="Arial" w:hAnsi="Arial" w:cs="Arial"/>
          <w:b/>
        </w:rPr>
        <w:t xml:space="preserve"> 2</w:t>
      </w:r>
      <w:r w:rsidRPr="00A13DBF">
        <w:rPr>
          <w:rFonts w:ascii="Arial" w:hAnsi="Arial" w:cs="Arial"/>
          <w:b/>
        </w:rPr>
        <w:t>)</w:t>
      </w:r>
    </w:p>
    <w:p w:rsidR="00424BED" w:rsidRDefault="00424BED" w:rsidP="00424BED">
      <w:pPr>
        <w:tabs>
          <w:tab w:val="left" w:pos="0"/>
        </w:tabs>
        <w:jc w:val="both"/>
        <w:rPr>
          <w:rFonts w:ascii="Arial" w:hAnsi="Arial" w:cs="Arial"/>
          <w:highlight w:val="yellow"/>
        </w:rPr>
      </w:pPr>
    </w:p>
    <w:p w:rsidR="00BE498B" w:rsidRPr="003F51E1" w:rsidRDefault="00BE498B"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6" w:name="_Toc316645485"/>
      <w:bookmarkStart w:id="47" w:name="_Toc353196629"/>
      <w:r>
        <w:rPr>
          <w:rFonts w:ascii="Arial" w:hAnsi="Arial" w:cs="Arial"/>
        </w:rPr>
        <w:t>Troškovnici</w:t>
      </w:r>
    </w:p>
    <w:p w:rsidR="00424BED" w:rsidRDefault="003E0B38" w:rsidP="00424BED">
      <w:pPr>
        <w:numPr>
          <w:ilvl w:val="0"/>
          <w:numId w:val="3"/>
        </w:numPr>
        <w:jc w:val="both"/>
        <w:rPr>
          <w:rFonts w:ascii="Arial" w:hAnsi="Arial" w:cs="Arial"/>
        </w:rPr>
      </w:pPr>
      <w:r>
        <w:rPr>
          <w:rFonts w:ascii="Arial" w:hAnsi="Arial" w:cs="Arial"/>
        </w:rPr>
        <w:t>Izjava o nepromjenjivosti cijena</w:t>
      </w:r>
      <w:r w:rsidR="00B3325E">
        <w:rPr>
          <w:rFonts w:ascii="Arial" w:hAnsi="Arial" w:cs="Arial"/>
        </w:rPr>
        <w:t>.</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424BED" w:rsidRPr="00283957" w:rsidRDefault="0004719A" w:rsidP="00424BED">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.1. Ponuda u papirnatom obliku</w:t>
      </w:r>
    </w:p>
    <w:p w:rsidR="00424BED" w:rsidRDefault="00424BED" w:rsidP="00424BED">
      <w:pPr>
        <w:numPr>
          <w:ilvl w:val="0"/>
          <w:numId w:val="4"/>
        </w:numPr>
        <w:jc w:val="both"/>
        <w:rPr>
          <w:rFonts w:ascii="Arial" w:hAnsi="Arial" w:cs="Arial"/>
        </w:rPr>
      </w:pPr>
      <w:r>
        <w:rPr>
          <w:rFonts w:ascii="Arial" w:hAnsi="Arial" w:cs="Arial"/>
        </w:rPr>
        <w:t>M</w:t>
      </w:r>
      <w:r w:rsidRPr="00283957">
        <w:rPr>
          <w:rFonts w:ascii="Arial" w:hAnsi="Arial" w:cs="Arial"/>
        </w:rPr>
        <w:t xml:space="preserve">ora biti uvezena u neraskidivu cjelinu da se onemogući naknadno umetanje ili vađenje stranica, </w:t>
      </w:r>
    </w:p>
    <w:p w:rsidR="00424BED" w:rsidRPr="0004719A" w:rsidRDefault="00424BED" w:rsidP="00424BED">
      <w:pPr>
        <w:numPr>
          <w:ilvl w:val="0"/>
          <w:numId w:val="4"/>
        </w:numPr>
        <w:tabs>
          <w:tab w:val="clear" w:pos="927"/>
          <w:tab w:val="num" w:pos="960"/>
        </w:tabs>
        <w:ind w:left="960" w:hanging="600"/>
        <w:jc w:val="both"/>
        <w:rPr>
          <w:rFonts w:ascii="Arial" w:hAnsi="Arial" w:cs="Arial"/>
          <w:b/>
        </w:rPr>
      </w:pPr>
      <w:r w:rsidRPr="0004719A">
        <w:rPr>
          <w:rFonts w:ascii="Arial" w:hAnsi="Arial" w:cs="Arial"/>
          <w:b/>
        </w:rPr>
        <w:t>Ponudu je potrebno dostaviti u zatvorenoj omotnici s nazivom predmeta nabave i adresom naručitelja te nazivom i adresom ponuditelja, evidencijskim brojem nabave kojeg je Naručitelj dodijelio predmetnoj nabavi uz naveden predmet nabave sa naznakom „ne otvaraj“</w:t>
      </w:r>
    </w:p>
    <w:p w:rsidR="00424BED" w:rsidRPr="00283957" w:rsidRDefault="00424BED" w:rsidP="00424BED">
      <w:pPr>
        <w:numPr>
          <w:ilvl w:val="0"/>
          <w:numId w:val="4"/>
        </w:numPr>
        <w:tabs>
          <w:tab w:val="clear" w:pos="927"/>
          <w:tab w:val="num" w:pos="960"/>
        </w:tabs>
        <w:ind w:left="960" w:hanging="600"/>
        <w:jc w:val="both"/>
        <w:rPr>
          <w:rFonts w:ascii="Arial" w:hAnsi="Arial" w:cs="Arial"/>
        </w:rPr>
      </w:pPr>
      <w:r>
        <w:rPr>
          <w:rFonts w:ascii="Arial" w:hAnsi="Arial" w:cs="Arial"/>
        </w:rPr>
        <w:t>P</w:t>
      </w:r>
      <w:r w:rsidRPr="00283957">
        <w:rPr>
          <w:rFonts w:ascii="Arial" w:hAnsi="Arial" w:cs="Arial"/>
        </w:rPr>
        <w:t>onudu je potrebno dostaviti do krajnjeg roka za dostavu i na adresu sve naznačeno u ovom Pozivu. Ponuditelj može do isteka roka za dostavu ponuda svoju ponudu izmijeniti, dopuniti ili  povući. Izmjena ili dopuna ponuda dostavlja se na isti način kao i ponuda uz naznaku na omotnici „Izmjena“ ili „Dopuna“. Ponuda se ne može mijenjati nakon isteka roka za dostavu. Ponuditelj može do isteka roka za dostavu ponude pisanom izjavom odustati od svoje dostavljene ponude</w:t>
      </w:r>
    </w:p>
    <w:p w:rsidR="00424BED" w:rsidRPr="00283957" w:rsidRDefault="00424BED" w:rsidP="00424BED">
      <w:pPr>
        <w:numPr>
          <w:ilvl w:val="0"/>
          <w:numId w:val="4"/>
        </w:numPr>
        <w:jc w:val="both"/>
        <w:rPr>
          <w:rFonts w:ascii="Arial" w:hAnsi="Arial" w:cs="Arial"/>
        </w:rPr>
      </w:pPr>
      <w:r>
        <w:rPr>
          <w:rFonts w:ascii="Arial" w:hAnsi="Arial" w:cs="Arial"/>
        </w:rPr>
        <w:t>N</w:t>
      </w:r>
      <w:r w:rsidRPr="00283957">
        <w:rPr>
          <w:rFonts w:ascii="Arial" w:hAnsi="Arial" w:cs="Arial"/>
        </w:rPr>
        <w:t xml:space="preserve">a vanjskom omotu mora biti oznaka slijedećeg izgleda: </w:t>
      </w:r>
    </w:p>
    <w:p w:rsidR="00424BED" w:rsidRPr="00283957" w:rsidRDefault="00424BED" w:rsidP="00424BED">
      <w:pPr>
        <w:ind w:firstLine="708"/>
        <w:jc w:val="center"/>
        <w:rPr>
          <w:rFonts w:ascii="Arial" w:hAnsi="Arial" w:cs="Arial"/>
          <w:b/>
          <w:bCs/>
          <w:iCs/>
        </w:rPr>
      </w:pPr>
      <w:bookmarkStart w:id="48" w:name="_Toc230683831"/>
      <w:bookmarkStart w:id="49" w:name="_Toc240335983"/>
      <w:bookmarkStart w:id="50" w:name="_Toc240684325"/>
      <w:bookmarkStart w:id="51" w:name="_Toc240685107"/>
      <w:bookmarkStart w:id="52" w:name="_Toc240782660"/>
      <w:bookmarkStart w:id="53" w:name="_Toc240870153"/>
      <w:bookmarkStart w:id="54" w:name="_Toc240870278"/>
      <w:bookmarkStart w:id="55" w:name="_Toc254255152"/>
      <w:bookmarkStart w:id="56" w:name="_Toc254692837"/>
      <w:bookmarkStart w:id="57" w:name="_Toc254692893"/>
      <w:bookmarkStart w:id="58" w:name="_Toc254693147"/>
      <w:bookmarkStart w:id="59" w:name="_Toc262037746"/>
      <w:bookmarkStart w:id="60" w:name="_Toc264622690"/>
      <w:bookmarkStart w:id="61" w:name="_Toc277683758"/>
      <w:bookmarkStart w:id="62" w:name="_Toc277847516"/>
      <w:bookmarkStart w:id="63" w:name="_Toc277847575"/>
      <w:bookmarkStart w:id="64" w:name="_Toc277848297"/>
      <w:bookmarkStart w:id="65" w:name="_Toc279488427"/>
      <w:bookmarkStart w:id="66" w:name="_Toc279488831"/>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rsidR="00424BED" w:rsidRPr="00283957" w:rsidRDefault="00820930" w:rsidP="00424BED">
      <w:pPr>
        <w:ind w:firstLine="708"/>
        <w:jc w:val="center"/>
        <w:rPr>
          <w:rFonts w:ascii="Arial" w:hAnsi="Arial" w:cs="Arial"/>
          <w:b/>
          <w:bCs/>
          <w:iCs/>
        </w:rPr>
      </w:pPr>
      <w:r>
        <w:rPr>
          <w:rFonts w:ascii="Arial" w:hAnsi="Arial" w:cs="Arial"/>
          <w:b/>
          <w:bCs/>
          <w:iCs/>
        </w:rPr>
        <w:t xml:space="preserve">Thalassotherapia Opatija </w:t>
      </w:r>
    </w:p>
    <w:p w:rsidR="00424BED" w:rsidRPr="00283957" w:rsidRDefault="00424BED" w:rsidP="00424BED">
      <w:pPr>
        <w:ind w:firstLine="708"/>
        <w:jc w:val="center"/>
        <w:rPr>
          <w:rFonts w:ascii="Arial" w:hAnsi="Arial" w:cs="Arial"/>
          <w:b/>
          <w:bCs/>
          <w:iCs/>
        </w:rPr>
      </w:pPr>
      <w:bookmarkStart w:id="67" w:name="_Toc230683832"/>
      <w:bookmarkStart w:id="68" w:name="_Toc240335984"/>
      <w:bookmarkStart w:id="69" w:name="_Toc240684326"/>
      <w:bookmarkStart w:id="70" w:name="_Toc240685108"/>
      <w:bookmarkStart w:id="71" w:name="_Toc240782661"/>
      <w:bookmarkStart w:id="72" w:name="_Toc240870154"/>
      <w:bookmarkStart w:id="73" w:name="_Toc240870279"/>
      <w:bookmarkStart w:id="74" w:name="_Toc254255153"/>
      <w:bookmarkStart w:id="75" w:name="_Toc254692838"/>
      <w:bookmarkStart w:id="76" w:name="_Toc254692894"/>
      <w:bookmarkStart w:id="77" w:name="_Toc254693148"/>
      <w:bookmarkStart w:id="78" w:name="_Toc262037747"/>
      <w:bookmarkStart w:id="79" w:name="_Toc264622691"/>
      <w:bookmarkStart w:id="80" w:name="_Toc277683759"/>
      <w:bookmarkStart w:id="81" w:name="_Toc277847517"/>
      <w:bookmarkStart w:id="82" w:name="_Toc277847576"/>
      <w:bookmarkStart w:id="83" w:name="_Toc277848298"/>
      <w:bookmarkStart w:id="84" w:name="_Toc279488428"/>
      <w:bookmarkStart w:id="85" w:name="_Toc279488832"/>
      <w:r w:rsidRPr="00283957">
        <w:rPr>
          <w:rFonts w:ascii="Arial" w:hAnsi="Arial" w:cs="Arial"/>
          <w:b/>
          <w:bCs/>
          <w:iCs/>
        </w:rPr>
        <w:t xml:space="preserve">___________, </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283957">
        <w:rPr>
          <w:rFonts w:ascii="Arial" w:hAnsi="Arial" w:cs="Arial"/>
          <w:b/>
          <w:bCs/>
          <w:iCs/>
        </w:rPr>
        <w:t>________</w:t>
      </w:r>
    </w:p>
    <w:p w:rsidR="00424BED" w:rsidRPr="00283957" w:rsidRDefault="00424BED" w:rsidP="00424BED">
      <w:pPr>
        <w:ind w:left="708"/>
        <w:rPr>
          <w:rFonts w:ascii="Arial" w:hAnsi="Arial" w:cs="Arial"/>
          <w:bCs/>
          <w:iCs/>
        </w:rPr>
      </w:pPr>
      <w:r w:rsidRPr="00283957">
        <w:rPr>
          <w:rFonts w:ascii="Arial" w:hAnsi="Arial" w:cs="Arial"/>
          <w:bCs/>
          <w:iCs/>
        </w:rPr>
        <w:lastRenderedPageBreak/>
        <w:t>s naznakom:</w:t>
      </w:r>
    </w:p>
    <w:p w:rsidR="00424BED" w:rsidRPr="00283957" w:rsidRDefault="00424BED" w:rsidP="00424BED">
      <w:pPr>
        <w:ind w:left="708"/>
        <w:jc w:val="center"/>
        <w:rPr>
          <w:rFonts w:ascii="Arial" w:hAnsi="Arial" w:cs="Arial"/>
          <w:b/>
          <w:bCs/>
          <w:iCs/>
        </w:rPr>
      </w:pPr>
      <w:r w:rsidRPr="00283957">
        <w:rPr>
          <w:rFonts w:ascii="Arial" w:hAnsi="Arial" w:cs="Arial"/>
          <w:b/>
          <w:bCs/>
          <w:iCs/>
        </w:rPr>
        <w:t>„Nabava _____________________________</w:t>
      </w:r>
    </w:p>
    <w:p w:rsidR="00424BED" w:rsidRPr="00283957" w:rsidRDefault="00424BED" w:rsidP="00424BED">
      <w:pPr>
        <w:ind w:left="1800"/>
        <w:rPr>
          <w:rFonts w:ascii="Arial" w:hAnsi="Arial" w:cs="Arial"/>
          <w:b/>
          <w:bCs/>
          <w:iCs/>
        </w:rPr>
      </w:pPr>
      <w:r w:rsidRPr="00283957">
        <w:rPr>
          <w:rFonts w:ascii="Arial" w:hAnsi="Arial" w:cs="Arial"/>
          <w:b/>
          <w:bCs/>
          <w:iCs/>
        </w:rPr>
        <w:t xml:space="preserve">                 ne otvaraj - evidencijski broj</w:t>
      </w:r>
      <w:r w:rsidRPr="00283957">
        <w:rPr>
          <w:rFonts w:ascii="Arial" w:hAnsi="Arial" w:cs="Arial"/>
          <w:iCs/>
        </w:rPr>
        <w:t xml:space="preserve">: </w:t>
      </w:r>
      <w:r w:rsidRPr="00283957">
        <w:rPr>
          <w:rFonts w:ascii="Arial" w:hAnsi="Arial" w:cs="Arial"/>
          <w:b/>
          <w:iCs/>
        </w:rPr>
        <w:t>___________“</w:t>
      </w:r>
    </w:p>
    <w:p w:rsidR="00424BED" w:rsidRPr="00283957" w:rsidRDefault="00424BED" w:rsidP="00424BED">
      <w:pPr>
        <w:ind w:left="360"/>
        <w:rPr>
          <w:rFonts w:ascii="Arial" w:hAnsi="Arial" w:cs="Arial"/>
          <w:i/>
          <w:iCs/>
          <w:u w:val="single"/>
        </w:rPr>
      </w:pPr>
    </w:p>
    <w:p w:rsidR="00424BED" w:rsidRPr="00283957" w:rsidRDefault="00424BED" w:rsidP="00424BED">
      <w:pPr>
        <w:ind w:left="360"/>
        <w:rPr>
          <w:rFonts w:ascii="Arial" w:hAnsi="Arial" w:cs="Arial"/>
          <w:iCs/>
          <w:u w:val="single"/>
        </w:rPr>
      </w:pPr>
      <w:r w:rsidRPr="00283957">
        <w:rPr>
          <w:rFonts w:ascii="Arial" w:hAnsi="Arial" w:cs="Arial"/>
          <w:iCs/>
          <w:u w:val="single"/>
        </w:rPr>
        <w:t>Na poleđini se označavaju naziv i adresa ponuditelja.</w:t>
      </w:r>
    </w:p>
    <w:p w:rsidR="00424BED" w:rsidRPr="00283957" w:rsidRDefault="00424BED" w:rsidP="00424BED">
      <w:pPr>
        <w:rPr>
          <w:rFonts w:ascii="Arial" w:hAnsi="Arial" w:cs="Arial"/>
          <w:i/>
          <w:iCs/>
        </w:rPr>
      </w:pPr>
    </w:p>
    <w:p w:rsidR="00424BED" w:rsidRDefault="00424BED" w:rsidP="00424BED">
      <w:pPr>
        <w:jc w:val="both"/>
        <w:rPr>
          <w:rFonts w:ascii="Arial" w:hAnsi="Arial" w:cs="Arial"/>
          <w:iCs/>
        </w:rPr>
      </w:pPr>
      <w:r w:rsidRPr="00283957">
        <w:rPr>
          <w:rFonts w:ascii="Arial" w:hAnsi="Arial" w:cs="Arial"/>
          <w:iCs/>
        </w:rPr>
        <w:t xml:space="preserve">Ponuditelj ponudu predaje na adresu </w:t>
      </w:r>
      <w:r w:rsidR="00820930">
        <w:rPr>
          <w:rFonts w:ascii="Arial" w:hAnsi="Arial" w:cs="Arial"/>
          <w:iCs/>
        </w:rPr>
        <w:t>Thalassotherapie Opatija</w:t>
      </w:r>
      <w:r w:rsidR="00C515B1">
        <w:rPr>
          <w:rFonts w:ascii="Arial" w:hAnsi="Arial" w:cs="Arial"/>
          <w:iCs/>
        </w:rPr>
        <w:t xml:space="preserve">, </w:t>
      </w:r>
      <w:r w:rsidR="00F85E91">
        <w:rPr>
          <w:rFonts w:ascii="Arial" w:hAnsi="Arial" w:cs="Arial"/>
          <w:iCs/>
        </w:rPr>
        <w:t xml:space="preserve">zgrada Europa I., IV. </w:t>
      </w:r>
      <w:r w:rsidR="00F010EB">
        <w:rPr>
          <w:rFonts w:ascii="Arial" w:hAnsi="Arial" w:cs="Arial"/>
          <w:iCs/>
        </w:rPr>
        <w:t>k</w:t>
      </w:r>
      <w:r w:rsidR="00F85E91">
        <w:rPr>
          <w:rFonts w:ascii="Arial" w:hAnsi="Arial" w:cs="Arial"/>
          <w:iCs/>
        </w:rPr>
        <w:t>at, soba 2,</w:t>
      </w:r>
      <w:r w:rsidR="00F010EB">
        <w:rPr>
          <w:rFonts w:ascii="Arial" w:hAnsi="Arial" w:cs="Arial"/>
          <w:iCs/>
        </w:rPr>
        <w:t xml:space="preserve"> n/r</w:t>
      </w:r>
      <w:r w:rsidR="00F85E91">
        <w:rPr>
          <w:rFonts w:ascii="Arial" w:hAnsi="Arial" w:cs="Arial"/>
          <w:iCs/>
        </w:rPr>
        <w:t xml:space="preserve"> gđi. Ivani Figl.</w:t>
      </w:r>
    </w:p>
    <w:p w:rsidR="00364637" w:rsidRPr="00283957" w:rsidRDefault="00364637" w:rsidP="00424BED">
      <w:pPr>
        <w:jc w:val="both"/>
        <w:rPr>
          <w:rFonts w:ascii="Arial" w:hAnsi="Arial" w:cs="Arial"/>
        </w:rPr>
      </w:pP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86" w:name="_Toc323726119"/>
      <w:bookmarkStart w:id="87" w:name="_Toc344472613"/>
      <w:bookmarkStart w:id="88" w:name="_Toc353196632"/>
      <w:bookmarkStart w:id="89" w:name="_Toc370199142"/>
      <w:r>
        <w:rPr>
          <w:rFonts w:ascii="Arial" w:hAnsi="Arial" w:cs="Arial"/>
          <w:sz w:val="28"/>
          <w:szCs w:val="28"/>
        </w:rPr>
        <w:t>6</w:t>
      </w:r>
      <w:r w:rsidR="00424BED" w:rsidRPr="00985619">
        <w:rPr>
          <w:rFonts w:ascii="Arial" w:hAnsi="Arial" w:cs="Arial"/>
          <w:sz w:val="28"/>
          <w:szCs w:val="28"/>
        </w:rPr>
        <w:t xml:space="preserve">. </w:t>
      </w:r>
      <w:bookmarkEnd w:id="86"/>
      <w:bookmarkEnd w:id="87"/>
      <w:bookmarkEnd w:id="88"/>
      <w:bookmarkEnd w:id="89"/>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90" w:name="_Toc323726120"/>
      <w:bookmarkStart w:id="91" w:name="_Toc344472614"/>
      <w:bookmarkStart w:id="92" w:name="_Toc353196633"/>
      <w:bookmarkStart w:id="93" w:name="_Toc370199143"/>
      <w:r>
        <w:rPr>
          <w:rFonts w:ascii="Arial" w:hAnsi="Arial" w:cs="Arial"/>
          <w:lang w:val="hr-HR"/>
        </w:rPr>
        <w:t>6</w:t>
      </w:r>
      <w:r w:rsidR="00424BED" w:rsidRPr="00F964A3">
        <w:rPr>
          <w:rFonts w:ascii="Arial" w:hAnsi="Arial" w:cs="Arial"/>
          <w:lang w:val="hr-HR"/>
        </w:rPr>
        <w:t>.2. Kriterij za odabir ponude</w:t>
      </w:r>
      <w:bookmarkEnd w:id="90"/>
      <w:bookmarkEnd w:id="91"/>
      <w:bookmarkEnd w:id="92"/>
      <w:bookmarkEnd w:id="93"/>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94" w:name="_Toc323726121"/>
      <w:bookmarkStart w:id="95" w:name="_Toc344472615"/>
      <w:bookmarkStart w:id="96" w:name="_Toc353196634"/>
      <w:bookmarkStart w:id="97" w:name="_Toc370199144"/>
      <w:r>
        <w:rPr>
          <w:rFonts w:ascii="Arial" w:hAnsi="Arial" w:cs="Arial"/>
          <w:lang w:val="hr-HR"/>
        </w:rPr>
        <w:t>6</w:t>
      </w:r>
      <w:r w:rsidR="00424BED" w:rsidRPr="007A111B">
        <w:rPr>
          <w:rFonts w:ascii="Arial" w:hAnsi="Arial" w:cs="Arial"/>
          <w:lang w:val="hr-HR"/>
        </w:rPr>
        <w:t>.3. Jezik i pismo ponude</w:t>
      </w:r>
      <w:bookmarkEnd w:id="94"/>
      <w:bookmarkEnd w:id="95"/>
      <w:bookmarkEnd w:id="96"/>
      <w:bookmarkEnd w:id="97"/>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98" w:name="_Toc323726126"/>
      <w:bookmarkStart w:id="99" w:name="_Toc344472621"/>
      <w:bookmarkStart w:id="100" w:name="_Toc353196639"/>
      <w:bookmarkStart w:id="101"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98"/>
      <w:bookmarkEnd w:id="99"/>
      <w:bookmarkEnd w:id="100"/>
      <w:bookmarkEnd w:id="101"/>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r w:rsidRPr="001D5076">
        <w:rPr>
          <w:rFonts w:ascii="Arial" w:hAnsi="Arial" w:cs="Arial"/>
          <w:b w:val="0"/>
          <w:bCs w:val="0"/>
          <w:lang w:val="hr-HR"/>
        </w:rPr>
        <w:t>Thalassotherapia-Opatija, M.Tita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3E0B38">
        <w:rPr>
          <w:rFonts w:ascii="Arial" w:hAnsi="Arial" w:cs="Arial"/>
          <w:b/>
          <w:bCs/>
        </w:rPr>
        <w:t xml:space="preserve">Rok za dostavu ponuda je </w:t>
      </w:r>
      <w:r w:rsidR="00BE498B">
        <w:rPr>
          <w:rFonts w:ascii="Arial" w:hAnsi="Arial" w:cs="Arial"/>
          <w:b/>
          <w:bCs/>
        </w:rPr>
        <w:t>26.01.2024</w:t>
      </w:r>
      <w:r w:rsidR="00C515B1" w:rsidRPr="003E0B38">
        <w:rPr>
          <w:rFonts w:ascii="Arial" w:hAnsi="Arial" w:cs="Arial"/>
          <w:b/>
          <w:bCs/>
        </w:rPr>
        <w:t>.</w:t>
      </w:r>
      <w:r w:rsidRPr="003E0B38">
        <w:rPr>
          <w:rFonts w:ascii="Arial" w:hAnsi="Arial" w:cs="Arial"/>
          <w:b/>
          <w:bCs/>
        </w:rPr>
        <w:t xml:space="preserve"> godine do </w:t>
      </w:r>
      <w:r w:rsidR="00C515B1" w:rsidRPr="003E0B38">
        <w:rPr>
          <w:rFonts w:ascii="Arial" w:hAnsi="Arial" w:cs="Arial"/>
          <w:b/>
          <w:bCs/>
        </w:rPr>
        <w:t>1</w:t>
      </w:r>
      <w:r w:rsidR="007A2DCA">
        <w:rPr>
          <w:rFonts w:ascii="Arial" w:hAnsi="Arial" w:cs="Arial"/>
          <w:b/>
          <w:bCs/>
        </w:rPr>
        <w:t>2</w:t>
      </w:r>
      <w:r w:rsidR="00C515B1" w:rsidRPr="003E0B38">
        <w:rPr>
          <w:rFonts w:ascii="Arial" w:hAnsi="Arial" w:cs="Arial"/>
          <w:b/>
          <w:bCs/>
        </w:rPr>
        <w:t>:00</w:t>
      </w:r>
      <w:r w:rsidRPr="003E0B38">
        <w:rPr>
          <w:rFonts w:ascii="Arial" w:hAnsi="Arial" w:cs="Arial"/>
          <w:b/>
          <w:bCs/>
        </w:rPr>
        <w:t xml:space="preserve"> sati.</w:t>
      </w:r>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102" w:name="_Toc323726127"/>
      <w:bookmarkStart w:id="103" w:name="_Toc344472622"/>
      <w:bookmarkStart w:id="104" w:name="_Toc353196640"/>
      <w:bookmarkStart w:id="105" w:name="_Toc370199149"/>
      <w:bookmarkStart w:id="106" w:name="_Toc159480461"/>
      <w:bookmarkStart w:id="107" w:name="_Toc310162305"/>
      <w:r>
        <w:rPr>
          <w:rFonts w:ascii="Arial" w:hAnsi="Arial" w:cs="Arial"/>
          <w:lang w:val="hr-HR"/>
        </w:rPr>
        <w:lastRenderedPageBreak/>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102"/>
      <w:bookmarkEnd w:id="103"/>
      <w:bookmarkEnd w:id="104"/>
      <w:bookmarkEnd w:id="105"/>
      <w:r w:rsidR="00424BED" w:rsidRPr="004E03D4">
        <w:rPr>
          <w:rFonts w:ascii="Arial" w:hAnsi="Arial" w:cs="Arial"/>
          <w:lang w:val="hr-HR"/>
        </w:rPr>
        <w:t xml:space="preserve"> </w:t>
      </w:r>
      <w:bookmarkEnd w:id="106"/>
      <w:bookmarkEnd w:id="107"/>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108" w:name="_Toc370199152"/>
      <w:bookmarkStart w:id="109" w:name="_Toc344472628"/>
      <w:bookmarkStart w:id="110"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108"/>
      <w:r w:rsidR="00424BED" w:rsidRPr="004E03D4">
        <w:rPr>
          <w:rFonts w:ascii="Arial" w:hAnsi="Arial" w:cs="Arial"/>
          <w:lang w:val="hr-HR"/>
        </w:rPr>
        <w:t xml:space="preserve"> ili poništenju </w:t>
      </w:r>
      <w:bookmarkEnd w:id="109"/>
      <w:bookmarkEnd w:id="110"/>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111" w:name="_Toc398624062"/>
      <w:bookmarkStart w:id="112" w:name="_Toc399159434"/>
      <w:r>
        <w:rPr>
          <w:rFonts w:ascii="Arial" w:hAnsi="Arial" w:cs="Arial"/>
          <w:sz w:val="28"/>
          <w:szCs w:val="28"/>
        </w:rPr>
        <w:t>8</w:t>
      </w:r>
      <w:r w:rsidR="00424BED" w:rsidRPr="00F109D3">
        <w:rPr>
          <w:rFonts w:ascii="Arial" w:hAnsi="Arial" w:cs="Arial"/>
          <w:sz w:val="28"/>
          <w:szCs w:val="28"/>
        </w:rPr>
        <w:t xml:space="preserve">. DODATNE INFORMACIJE, OBJAŠNJENJA I IZMJENE </w:t>
      </w:r>
      <w:bookmarkStart w:id="113" w:name="_Toc398548190"/>
      <w:bookmarkStart w:id="114" w:name="_Toc398561287"/>
      <w:bookmarkStart w:id="115" w:name="_Toc398564531"/>
      <w:bookmarkStart w:id="116" w:name="_Toc398624063"/>
      <w:bookmarkStart w:id="117" w:name="_Toc399159435"/>
      <w:bookmarkEnd w:id="111"/>
      <w:bookmarkEnd w:id="112"/>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113"/>
      <w:bookmarkEnd w:id="114"/>
      <w:bookmarkEnd w:id="115"/>
      <w:bookmarkEnd w:id="116"/>
      <w:bookmarkEnd w:id="117"/>
      <w:r w:rsidRPr="00F109D3">
        <w:rPr>
          <w:rFonts w:ascii="Arial" w:hAnsi="Arial" w:cs="Arial"/>
          <w:i/>
          <w:lang w:bidi="hr-HR"/>
        </w:rPr>
        <w:t xml:space="preserve"> </w:t>
      </w:r>
      <w:bookmarkStart w:id="118" w:name="_Toc398548191"/>
      <w:bookmarkStart w:id="119" w:name="_Toc398561288"/>
      <w:bookmarkStart w:id="120" w:name="_Toc398564532"/>
      <w:bookmarkStart w:id="121" w:name="_Toc398624064"/>
      <w:bookmarkStart w:id="122"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123" w:name="_Toc398548192"/>
      <w:bookmarkStart w:id="124" w:name="_Toc398561289"/>
      <w:bookmarkStart w:id="125" w:name="_Toc398564533"/>
      <w:bookmarkStart w:id="126" w:name="_Toc398624065"/>
      <w:bookmarkStart w:id="127" w:name="_Toc399159437"/>
      <w:bookmarkEnd w:id="118"/>
      <w:bookmarkEnd w:id="119"/>
      <w:bookmarkEnd w:id="120"/>
      <w:bookmarkEnd w:id="121"/>
      <w:bookmarkEnd w:id="122"/>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128" w:name="_Toc398548193"/>
      <w:bookmarkStart w:id="129" w:name="_Toc398561290"/>
      <w:bookmarkStart w:id="130" w:name="_Toc398564534"/>
      <w:bookmarkStart w:id="131" w:name="_Toc398624066"/>
      <w:bookmarkEnd w:id="123"/>
      <w:bookmarkEnd w:id="124"/>
      <w:bookmarkEnd w:id="125"/>
      <w:bookmarkEnd w:id="126"/>
      <w:bookmarkEnd w:id="127"/>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128"/>
    <w:bookmarkEnd w:id="129"/>
    <w:bookmarkEnd w:id="130"/>
    <w:bookmarkEnd w:id="131"/>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132" w:name="_Toc327871995"/>
      <w:bookmarkStart w:id="133" w:name="_Toc353196647"/>
      <w:bookmarkStart w:id="134" w:name="_Toc322081075"/>
      <w:bookmarkStart w:id="135"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Pr="005A0A1E" w:rsidRDefault="003E0B38" w:rsidP="00424BED">
      <w:pPr>
        <w:numPr>
          <w:ilvl w:val="0"/>
          <w:numId w:val="3"/>
        </w:numPr>
        <w:jc w:val="both"/>
        <w:rPr>
          <w:rFonts w:ascii="Arial" w:hAnsi="Arial" w:cs="Arial"/>
        </w:rPr>
      </w:pPr>
      <w:r>
        <w:rPr>
          <w:rFonts w:ascii="Arial" w:hAnsi="Arial" w:cs="Arial"/>
        </w:rPr>
        <w:t>Izjavu o nepromjenjivosti cijena (Prilog 4.)</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lastRenderedPageBreak/>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136"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Prilozi 1., 1.A i 1.B s</w:t>
      </w:r>
      <w:r w:rsidRPr="005A0A1E">
        <w:rPr>
          <w:rFonts w:ascii="Arial" w:hAnsi="Arial" w:cs="Arial"/>
          <w:b/>
        </w:rPr>
        <w:t>amo u slučaju papirnatih ponuda</w:t>
      </w:r>
    </w:p>
    <w:p w:rsidR="005A0A1E" w:rsidRDefault="005A0A1E" w:rsidP="00424BED"/>
    <w:p w:rsidR="00424BED" w:rsidRPr="00F109D3" w:rsidRDefault="00424BED" w:rsidP="00424BED">
      <w:pPr>
        <w:rPr>
          <w:rFonts w:ascii="Arial" w:hAnsi="Arial" w:cs="Arial"/>
          <w:b/>
        </w:rPr>
      </w:pPr>
      <w:r w:rsidRPr="00F109D3">
        <w:rPr>
          <w:rFonts w:ascii="Arial" w:hAnsi="Arial" w:cs="Arial"/>
          <w:b/>
          <w:lang w:val="it-IT"/>
        </w:rPr>
        <w:t xml:space="preserve">Prilog 1. </w:t>
      </w:r>
      <w:r w:rsidRPr="00F109D3">
        <w:rPr>
          <w:rFonts w:ascii="Arial" w:hAnsi="Arial" w:cs="Arial"/>
          <w:b/>
        </w:rPr>
        <w:t>Ponudbeni list</w:t>
      </w:r>
      <w:bookmarkStart w:id="137" w:name="_Toc322002682"/>
      <w:bookmarkEnd w:id="132"/>
      <w:bookmarkEnd w:id="133"/>
      <w:bookmarkEnd w:id="136"/>
      <w:r w:rsidRPr="00F109D3">
        <w:rPr>
          <w:rFonts w:ascii="Arial" w:hAnsi="Arial" w:cs="Arial"/>
          <w:b/>
        </w:rPr>
        <w:t xml:space="preserve"> </w:t>
      </w:r>
      <w:bookmarkEnd w:id="134"/>
      <w:bookmarkEnd w:id="137"/>
      <w:r w:rsidRPr="00F109D3">
        <w:rPr>
          <w:rFonts w:ascii="Arial" w:hAnsi="Arial" w:cs="Arial"/>
          <w:b/>
        </w:rPr>
        <w:t xml:space="preserve"> </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(Ispuniti</w:t>
      </w:r>
      <w:r w:rsidRPr="00633251">
        <w:rPr>
          <w:rFonts w:ascii="Arial" w:hAnsi="Arial" w:cs="Arial"/>
          <w:sz w:val="24"/>
          <w:szCs w:val="24"/>
          <w:lang w:val="hr-HR"/>
        </w:rPr>
        <w:t xml:space="preserve"> </w:t>
      </w:r>
      <w:r w:rsidRPr="00633251">
        <w:rPr>
          <w:rFonts w:ascii="Arial" w:hAnsi="Arial" w:cs="Arial"/>
          <w:sz w:val="24"/>
          <w:szCs w:val="24"/>
          <w:lang w:val="it-IT"/>
        </w:rPr>
        <w:t>sve</w:t>
      </w:r>
      <w:r w:rsidRPr="00633251">
        <w:rPr>
          <w:rFonts w:ascii="Arial" w:hAnsi="Arial" w:cs="Arial"/>
          <w:sz w:val="24"/>
          <w:szCs w:val="24"/>
          <w:lang w:val="hr-HR"/>
        </w:rPr>
        <w:t xml:space="preserve"> </w:t>
      </w:r>
      <w:r w:rsidRPr="00633251">
        <w:rPr>
          <w:rFonts w:ascii="Arial" w:hAnsi="Arial" w:cs="Arial"/>
          <w:sz w:val="24"/>
          <w:szCs w:val="24"/>
          <w:lang w:val="it-IT"/>
        </w:rPr>
        <w:t>stavke</w:t>
      </w:r>
      <w:r w:rsidRPr="00633251">
        <w:rPr>
          <w:rFonts w:ascii="Arial" w:hAnsi="Arial" w:cs="Arial"/>
          <w:sz w:val="24"/>
          <w:szCs w:val="24"/>
          <w:lang w:val="hr-HR"/>
        </w:rPr>
        <w:t xml:space="preserve"> </w:t>
      </w:r>
      <w:r w:rsidRPr="00633251">
        <w:rPr>
          <w:rFonts w:ascii="Arial" w:hAnsi="Arial" w:cs="Arial"/>
          <w:sz w:val="24"/>
          <w:szCs w:val="24"/>
          <w:lang w:val="it-IT"/>
        </w:rPr>
        <w:t>obrasca)</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38" w:name="_Toc322071940"/>
      <w:bookmarkStart w:id="139"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135"/>
    <w:bookmarkEnd w:id="138"/>
    <w:bookmarkEnd w:id="139"/>
    <w:p w:rsidR="00424BED" w:rsidRPr="00E7662F" w:rsidRDefault="00424BED" w:rsidP="00424BED">
      <w:pPr>
        <w:rPr>
          <w:rFonts w:ascii="Arial" w:hAnsi="Arial" w:cs="Arial"/>
          <w:sz w:val="20"/>
          <w:szCs w:val="20"/>
        </w:rPr>
      </w:pPr>
      <w:r>
        <w:rPr>
          <w:rFonts w:ascii="Arial" w:hAnsi="Arial" w:cs="Arial"/>
          <w:i/>
          <w:sz w:val="20"/>
          <w:szCs w:val="20"/>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BE498B">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lastRenderedPageBreak/>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podugovarateljima </w:t>
      </w:r>
      <w:r w:rsidRPr="00AD3B19">
        <w:rPr>
          <w:rFonts w:ascii="Arial" w:hAnsi="Arial" w:cs="Arial"/>
          <w:bCs/>
          <w:u w:val="single"/>
        </w:rPr>
        <w:t>(priložiti/popuniti samo u slučaju ako se dio ugovora ustupa podugovarateljima</w:t>
      </w:r>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Naziv (tvrtka) i sjedište 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r w:rsidRPr="00AD3B19">
              <w:rPr>
                <w:rFonts w:ascii="Arial" w:hAnsi="Arial" w:cs="Arial"/>
                <w:b/>
                <w:bCs/>
              </w:rPr>
              <w:t>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2) Podugovaratelj:</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Podugovaratelj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Kontakt osoba podugovaratelja,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Dio ugovora koji će izvršavati podugovaratelj</w:t>
            </w:r>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ima poslovni nastan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nastana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nastan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BE498B">
        <w:rPr>
          <w:rFonts w:ascii="Arial" w:hAnsi="Arial" w:cs="Arial"/>
          <w:bCs/>
        </w:rPr>
        <w:t>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podugovaratelja, izjavu mora potpisati i svaki podugovaratelj.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podugovaratelj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BE498B">
        <w:rPr>
          <w:rFonts w:ascii="Arial" w:hAnsi="Arial" w:cs="Arial"/>
          <w:bCs/>
        </w:rPr>
        <w:t>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8"/>
          <w:footerReference w:type="default" r:id="rId9"/>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rsidR="00854E0B" w:rsidRPr="001572C6" w:rsidRDefault="00854E0B" w:rsidP="00854E0B">
      <w:pPr>
        <w:jc w:val="both"/>
        <w:rPr>
          <w:rFonts w:ascii="Arial" w:hAnsi="Arial" w:cs="Arial"/>
          <w:b/>
        </w:rPr>
      </w:pPr>
    </w:p>
    <w:p w:rsidR="00854E0B" w:rsidRDefault="00854E0B" w:rsidP="00854E0B">
      <w:pP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rsidR="003E0B38" w:rsidRPr="00343177" w:rsidRDefault="003E0B38" w:rsidP="003E0B38">
      <w:pPr>
        <w:rPr>
          <w:rFonts w:ascii="Arial" w:hAnsi="Arial" w:cs="Arial"/>
        </w:rPr>
      </w:pPr>
    </w:p>
    <w:p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rsidR="003E0B38" w:rsidRPr="00343177" w:rsidRDefault="003E0B38" w:rsidP="003E0B38">
      <w:pPr>
        <w:jc w:val="center"/>
        <w:rPr>
          <w:rFonts w:ascii="Arial" w:hAnsi="Arial" w:cs="Arial"/>
        </w:rPr>
      </w:pPr>
      <w:r w:rsidRPr="00343177">
        <w:rPr>
          <w:rFonts w:ascii="Arial" w:hAnsi="Arial" w:cs="Arial"/>
        </w:rPr>
        <w:t>(funkcija, ime i prezime)</w:t>
      </w:r>
    </w:p>
    <w:p w:rsidR="003E0B38" w:rsidRPr="00343177" w:rsidRDefault="003E0B38" w:rsidP="003E0B38">
      <w:pPr>
        <w:rPr>
          <w:rFonts w:ascii="Arial" w:hAnsi="Arial" w:cs="Arial"/>
        </w:rPr>
      </w:pPr>
    </w:p>
    <w:p w:rsidR="003E0B38" w:rsidRDefault="003E0B38" w:rsidP="003E0B38">
      <w:pPr>
        <w:jc w:val="both"/>
        <w:rPr>
          <w:rFonts w:ascii="Arial" w:hAnsi="Arial" w:cs="Arial"/>
        </w:rPr>
      </w:pPr>
    </w:p>
    <w:p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 za nabavu </w:t>
      </w:r>
      <w:r w:rsidR="00B01810">
        <w:rPr>
          <w:rFonts w:ascii="Arial" w:hAnsi="Arial" w:cs="Arial"/>
        </w:rPr>
        <w:t>medicinskih ručnika i ručnika za brisanje ruku</w:t>
      </w:r>
      <w:r w:rsidR="004A344E">
        <w:rPr>
          <w:rFonts w:ascii="Arial" w:hAnsi="Arial" w:cs="Arial"/>
        </w:rPr>
        <w:t xml:space="preserve"> </w:t>
      </w: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center"/>
        <w:rPr>
          <w:rFonts w:ascii="Arial" w:hAnsi="Arial" w:cs="Arial"/>
          <w:b/>
          <w:noProof/>
        </w:rPr>
      </w:pPr>
      <w:r w:rsidRPr="00343177">
        <w:rPr>
          <w:rFonts w:ascii="Arial" w:hAnsi="Arial" w:cs="Arial"/>
          <w:b/>
          <w:noProof/>
        </w:rPr>
        <w:t>I Z J A V L J U J E M O</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rsidR="003E0B38" w:rsidRPr="00343177" w:rsidRDefault="003E0B38" w:rsidP="003E0B38">
      <w:pPr>
        <w:rPr>
          <w:rFonts w:ascii="Arial" w:hAnsi="Arial" w:cs="Arial"/>
          <w:noProof/>
        </w:rPr>
      </w:pPr>
      <w:r>
        <w:rPr>
          <w:rFonts w:ascii="Arial" w:hAnsi="Arial" w:cs="Arial"/>
          <w:noProof/>
        </w:rPr>
        <w:t xml:space="preserve">  </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B01810">
        <w:rPr>
          <w:rFonts w:ascii="Arial" w:hAnsi="Arial" w:cs="Arial"/>
          <w:noProof/>
        </w:rPr>
        <w:t>4</w:t>
      </w:r>
      <w:r w:rsidRPr="00343177">
        <w:rPr>
          <w:rFonts w:ascii="Arial" w:hAnsi="Arial" w:cs="Arial"/>
          <w:noProof/>
        </w:rPr>
        <w:t>.</w:t>
      </w: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noProof/>
        </w:rPr>
      </w:pPr>
    </w:p>
    <w:p w:rsidR="003E0B38" w:rsidRPr="001572C6" w:rsidRDefault="003E0B38" w:rsidP="00854E0B">
      <w:pPr>
        <w:rPr>
          <w:rFonts w:ascii="Arial" w:hAnsi="Arial" w:cs="Arial"/>
        </w:rPr>
      </w:pPr>
    </w:p>
    <w:sectPr w:rsidR="003E0B38" w:rsidRPr="001572C6" w:rsidSect="0021788E">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585" w:rsidRDefault="000E2585" w:rsidP="00424BED">
      <w:r>
        <w:separator/>
      </w:r>
    </w:p>
  </w:endnote>
  <w:endnote w:type="continuationSeparator" w:id="1">
    <w:p w:rsidR="000E2585" w:rsidRDefault="000E2585" w:rsidP="00424B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Neue-Bold">
    <w:altName w:val="Times New Roman"/>
    <w:panose1 w:val="00000000000000000000"/>
    <w:charset w:val="00"/>
    <w:family w:val="roman"/>
    <w:notTrueType/>
    <w:pitch w:val="default"/>
    <w:sig w:usb0="00000000" w:usb1="00000000" w:usb2="00000000" w:usb3="00000000" w:csb0="00000000" w:csb1="00000000"/>
  </w:font>
  <w:font w:name="HelveticaNe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294070"/>
      <w:docPartObj>
        <w:docPartGallery w:val="Page Numbers (Bottom of Page)"/>
        <w:docPartUnique/>
      </w:docPartObj>
    </w:sdtPr>
    <w:sdtEndPr>
      <w:rPr>
        <w:noProof/>
      </w:rPr>
    </w:sdtEndPr>
    <w:sdtContent>
      <w:p w:rsidR="003E0B38" w:rsidRDefault="00884E7B">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376FDB">
          <w:rPr>
            <w:rFonts w:ascii="Arial" w:hAnsi="Arial" w:cs="Arial"/>
            <w:noProof/>
            <w:sz w:val="20"/>
            <w:szCs w:val="20"/>
          </w:rPr>
          <w:t>1</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585" w:rsidRDefault="000E2585" w:rsidP="00424BED">
      <w:r>
        <w:separator/>
      </w:r>
    </w:p>
  </w:footnote>
  <w:footnote w:type="continuationSeparator" w:id="1">
    <w:p w:rsidR="000E2585" w:rsidRDefault="000E2585" w:rsidP="00424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0114B9" w:rsidRDefault="003E0B38" w:rsidP="00424BED">
    <w:pPr>
      <w:tabs>
        <w:tab w:val="left" w:pos="6705"/>
      </w:tabs>
      <w:rPr>
        <w:rFonts w:ascii="Arial" w:hAnsi="Arial" w:cs="Arial"/>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38" w:rsidRPr="00FF186E" w:rsidRDefault="003E0B38" w:rsidP="00FF186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2">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4">
    <w:nsid w:val="48356163"/>
    <w:multiLevelType w:val="multilevel"/>
    <w:tmpl w:val="873EBB3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7">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18">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5">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27"/>
  </w:num>
  <w:num w:numId="4">
    <w:abstractNumId w:val="5"/>
  </w:num>
  <w:num w:numId="5">
    <w:abstractNumId w:val="21"/>
  </w:num>
  <w:num w:numId="6">
    <w:abstractNumId w:val="12"/>
  </w:num>
  <w:num w:numId="7">
    <w:abstractNumId w:val="18"/>
  </w:num>
  <w:num w:numId="8">
    <w:abstractNumId w:val="2"/>
  </w:num>
  <w:num w:numId="9">
    <w:abstractNumId w:val="25"/>
  </w:num>
  <w:num w:numId="10">
    <w:abstractNumId w:val="7"/>
  </w:num>
  <w:num w:numId="11">
    <w:abstractNumId w:val="26"/>
  </w:num>
  <w:num w:numId="12">
    <w:abstractNumId w:val="20"/>
  </w:num>
  <w:num w:numId="13">
    <w:abstractNumId w:val="3"/>
  </w:num>
  <w:num w:numId="14">
    <w:abstractNumId w:val="19"/>
  </w:num>
  <w:num w:numId="15">
    <w:abstractNumId w:val="9"/>
  </w:num>
  <w:num w:numId="16">
    <w:abstractNumId w:val="17"/>
  </w:num>
  <w:num w:numId="17">
    <w:abstractNumId w:val="23"/>
  </w:num>
  <w:num w:numId="18">
    <w:abstractNumId w:val="4"/>
  </w:num>
  <w:num w:numId="19">
    <w:abstractNumId w:val="24"/>
  </w:num>
  <w:num w:numId="20">
    <w:abstractNumId w:val="8"/>
  </w:num>
  <w:num w:numId="21">
    <w:abstractNumId w:val="14"/>
  </w:num>
  <w:num w:numId="22">
    <w:abstractNumId w:val="16"/>
  </w:num>
  <w:num w:numId="23">
    <w:abstractNumId w:val="0"/>
  </w:num>
  <w:num w:numId="24">
    <w:abstractNumId w:val="22"/>
  </w:num>
  <w:num w:numId="25">
    <w:abstractNumId w:val="10"/>
  </w:num>
  <w:num w:numId="26">
    <w:abstractNumId w:val="1"/>
  </w:num>
  <w:num w:numId="27">
    <w:abstractNumId w:val="6"/>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24BED"/>
    <w:rsid w:val="0004719A"/>
    <w:rsid w:val="000E2585"/>
    <w:rsid w:val="000E5504"/>
    <w:rsid w:val="00120315"/>
    <w:rsid w:val="00144059"/>
    <w:rsid w:val="001967A4"/>
    <w:rsid w:val="001B307E"/>
    <w:rsid w:val="001D5076"/>
    <w:rsid w:val="001F0987"/>
    <w:rsid w:val="0021788E"/>
    <w:rsid w:val="002C382B"/>
    <w:rsid w:val="002E6D7A"/>
    <w:rsid w:val="00320C42"/>
    <w:rsid w:val="00364637"/>
    <w:rsid w:val="00376FDB"/>
    <w:rsid w:val="003C4A02"/>
    <w:rsid w:val="003C7180"/>
    <w:rsid w:val="003C73D3"/>
    <w:rsid w:val="003D0ED1"/>
    <w:rsid w:val="003E0B38"/>
    <w:rsid w:val="003E404A"/>
    <w:rsid w:val="003E794F"/>
    <w:rsid w:val="00424BED"/>
    <w:rsid w:val="004A344E"/>
    <w:rsid w:val="004A624A"/>
    <w:rsid w:val="005A061F"/>
    <w:rsid w:val="005A0A1E"/>
    <w:rsid w:val="005B5700"/>
    <w:rsid w:val="005D469A"/>
    <w:rsid w:val="005E695F"/>
    <w:rsid w:val="005F61AD"/>
    <w:rsid w:val="006B6353"/>
    <w:rsid w:val="006C0B67"/>
    <w:rsid w:val="0072472C"/>
    <w:rsid w:val="00735B2A"/>
    <w:rsid w:val="00743DE2"/>
    <w:rsid w:val="007A2DCA"/>
    <w:rsid w:val="00820930"/>
    <w:rsid w:val="008253A5"/>
    <w:rsid w:val="00854E0B"/>
    <w:rsid w:val="00884E7B"/>
    <w:rsid w:val="008C4C8F"/>
    <w:rsid w:val="008F32DF"/>
    <w:rsid w:val="00950C6D"/>
    <w:rsid w:val="009521ED"/>
    <w:rsid w:val="00963A55"/>
    <w:rsid w:val="009C7476"/>
    <w:rsid w:val="009D7A65"/>
    <w:rsid w:val="00A23021"/>
    <w:rsid w:val="00A53B98"/>
    <w:rsid w:val="00A671E6"/>
    <w:rsid w:val="00A83BB0"/>
    <w:rsid w:val="00AA223B"/>
    <w:rsid w:val="00B01810"/>
    <w:rsid w:val="00B0276E"/>
    <w:rsid w:val="00B059E4"/>
    <w:rsid w:val="00B13D43"/>
    <w:rsid w:val="00B3325E"/>
    <w:rsid w:val="00B71747"/>
    <w:rsid w:val="00BB1984"/>
    <w:rsid w:val="00BC3457"/>
    <w:rsid w:val="00BE498B"/>
    <w:rsid w:val="00BF2C9B"/>
    <w:rsid w:val="00C12A9D"/>
    <w:rsid w:val="00C337FD"/>
    <w:rsid w:val="00C344AE"/>
    <w:rsid w:val="00C515B1"/>
    <w:rsid w:val="00C6699D"/>
    <w:rsid w:val="00DB5FC8"/>
    <w:rsid w:val="00DE4D33"/>
    <w:rsid w:val="00E83346"/>
    <w:rsid w:val="00EA738B"/>
    <w:rsid w:val="00EC1818"/>
    <w:rsid w:val="00ED25B8"/>
    <w:rsid w:val="00ED47ED"/>
    <w:rsid w:val="00EF6208"/>
    <w:rsid w:val="00F010EB"/>
    <w:rsid w:val="00F23B75"/>
    <w:rsid w:val="00F569F9"/>
    <w:rsid w:val="00F85E91"/>
    <w:rsid w:val="00FF186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14</Pages>
  <Words>2950</Words>
  <Characters>16817</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ifigl</cp:lastModifiedBy>
  <cp:revision>37</cp:revision>
  <cp:lastPrinted>2023-06-16T05:40:00Z</cp:lastPrinted>
  <dcterms:created xsi:type="dcterms:W3CDTF">2023-03-26T20:10:00Z</dcterms:created>
  <dcterms:modified xsi:type="dcterms:W3CDTF">2024-01-19T11:27:00Z</dcterms:modified>
</cp:coreProperties>
</file>